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81F" w:rsidRPr="00C6281F" w:rsidRDefault="00C6281F" w:rsidP="00C6281F">
      <w:pPr>
        <w:shd w:val="clear" w:color="auto" w:fill="FFFFFF"/>
        <w:spacing w:after="240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C6281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ПРАВИТЕЛЬСТВО КАЛУЖСКОЙ ОБЛАСТИ</w:t>
      </w:r>
      <w:r w:rsidRPr="00C6281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C6281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ПОСТАНОВЛЕНИЕ</w:t>
      </w:r>
      <w:r w:rsidRPr="00C6281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C6281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от 16 сентября 2011 года N 495</w:t>
      </w:r>
      <w:r w:rsidRPr="00C6281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C6281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C6281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 создании государственного автономного учреждения Калужской области "Центр постинтернатного сопровождения "Расправь крылья!"</w:t>
      </w:r>
    </w:p>
    <w:p w:rsidR="00C6281F" w:rsidRPr="00C6281F" w:rsidRDefault="00C6281F" w:rsidP="00C6281F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6281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6281F" w:rsidRPr="00C6281F" w:rsidRDefault="00C6281F" w:rsidP="00C6281F">
      <w:pPr>
        <w:shd w:val="clear" w:color="auto" w:fill="FFFFFF"/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6281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соответствии с </w:t>
      </w:r>
      <w:hyperlink r:id="rId4" w:history="1">
        <w:r w:rsidRPr="00C6281F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Федеральным законом от 03.11.2006 N 174-ФЗ "Об автономных учреждениях"</w:t>
        </w:r>
      </w:hyperlink>
      <w:r w:rsidRPr="00C6281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5" w:history="1">
        <w:r w:rsidRPr="00C6281F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Законом Калужской области "Об управлении и распоряжении государственной собственностью Калужской области"</w:t>
        </w:r>
      </w:hyperlink>
      <w:r w:rsidRPr="00C6281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постановлением Правительства Калужской области от 27.01.2011 N 30 "</w:t>
      </w:r>
      <w:hyperlink r:id="rId6" w:anchor="1UQNFC7" w:history="1">
        <w:r w:rsidRPr="00C6281F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Об утверждении Положения о порядке создания, реорганизации, изменения типа и ликвидации государственных учреждений Калужской области, а также утверждения уставов государственных учреждений Калужской области и внесения в них изменений</w:t>
        </w:r>
      </w:hyperlink>
      <w:r w:rsidRPr="00C6281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" (в ред. постановления Правительства Калужской области от 06.04.2011 N 183) Правительство Калужской области</w:t>
      </w:r>
      <w:r w:rsidRPr="00C6281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6281F" w:rsidRPr="00C6281F" w:rsidRDefault="00C6281F" w:rsidP="00C6281F">
      <w:pPr>
        <w:spacing w:after="0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</w:p>
    <w:p w:rsidR="00C6281F" w:rsidRPr="00C6281F" w:rsidRDefault="00C6281F" w:rsidP="00C6281F">
      <w:pPr>
        <w:spacing w:after="0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C6281F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постановляет:</w:t>
      </w:r>
      <w:r w:rsidRPr="00C6281F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br/>
      </w:r>
    </w:p>
    <w:p w:rsidR="00C6281F" w:rsidRPr="00C6281F" w:rsidRDefault="00C6281F" w:rsidP="00C6281F">
      <w:pPr>
        <w:shd w:val="clear" w:color="auto" w:fill="FFFFFF"/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6281F" w:rsidRPr="00C6281F" w:rsidRDefault="00C6281F" w:rsidP="00C6281F">
      <w:pPr>
        <w:shd w:val="clear" w:color="auto" w:fill="FFFFFF"/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6281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Создать государственное автономное учреждение Калужской области "Центр постинтернатного сопровождения "Расправь крылья!" (далее - автономное учреждение).</w:t>
      </w:r>
      <w:r w:rsidRPr="00C6281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6281F" w:rsidRPr="00C6281F" w:rsidRDefault="00C6281F" w:rsidP="00C6281F">
      <w:pPr>
        <w:shd w:val="clear" w:color="auto" w:fill="FFFFFF"/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6281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Наделить министерство по делам семьи, демографической и социальной политике Калужской области функциями и полномочиями учредителя автономного учреждения.</w:t>
      </w:r>
      <w:r w:rsidRPr="00C6281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6281F" w:rsidRPr="00C6281F" w:rsidRDefault="00C6281F" w:rsidP="00C6281F">
      <w:pPr>
        <w:shd w:val="clear" w:color="auto" w:fill="FFFFFF"/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6281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Определить основной целью деятельности автономного учреждения предоставление услуг по постинтернатному сопровождению детей-сирот и детей, оставшихся без попечения родителей, лиц из их числа, содействие в решении жилищных проблем и трудоустройстве, оказание квалифицированной психологической, педагогической, правовой и иной помощи.</w:t>
      </w:r>
      <w:r w:rsidRPr="00C6281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6281F" w:rsidRPr="00C6281F" w:rsidRDefault="00C6281F" w:rsidP="00C6281F">
      <w:pPr>
        <w:shd w:val="clear" w:color="auto" w:fill="FFFFFF"/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6281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 Министерству по делам семьи, демографической и социальной политике Калужской области:</w:t>
      </w:r>
      <w:r w:rsidRPr="00C6281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6281F" w:rsidRPr="00C6281F" w:rsidRDefault="00C6281F" w:rsidP="00C6281F">
      <w:pPr>
        <w:shd w:val="clear" w:color="auto" w:fill="FFFFFF"/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6281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4.1. В срок до 1 октября 2011 года обеспечить разработку и утверждение устава автономного учреждения, осуществить необходимые юридические и организационные действия, связанные с созданием и государственной регистрацией автономного учреждения, в соответствии с законодательством Российской Федерации.</w:t>
      </w:r>
      <w:r w:rsidRPr="00C6281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6281F" w:rsidRPr="00C6281F" w:rsidRDefault="00C6281F" w:rsidP="00C6281F">
      <w:pPr>
        <w:shd w:val="clear" w:color="auto" w:fill="FFFFFF"/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6281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4.2. Финансирование автономного учреждения осуществлять в пределах средств, предусмотренных министерству по делам семьи, демографической и </w:t>
      </w:r>
      <w:r w:rsidRPr="00C6281F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социальной политике Калужской области.</w:t>
      </w:r>
      <w:r w:rsidRPr="00C6281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6281F" w:rsidRPr="00C6281F" w:rsidRDefault="00C6281F" w:rsidP="00C6281F">
      <w:pPr>
        <w:shd w:val="clear" w:color="auto" w:fill="FFFFFF"/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6281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 Утвердить перечень имущества, в том числе недвижимого и особо ценного движимого имущества, закрепленного за автономным учреждением на праве оперативного управления (прилагается).</w:t>
      </w:r>
      <w:r w:rsidRPr="00C6281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6281F" w:rsidRPr="00C6281F" w:rsidRDefault="00C6281F" w:rsidP="00C6281F">
      <w:pPr>
        <w:spacing w:after="0"/>
        <w:jc w:val="right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C6281F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Губернатор Калужской области</w:t>
      </w:r>
      <w:r w:rsidRPr="00C6281F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br/>
      </w:r>
      <w:proofErr w:type="spellStart"/>
      <w:r w:rsidRPr="00C6281F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А.Д.Артамонов</w:t>
      </w:r>
      <w:proofErr w:type="spellEnd"/>
      <w:r w:rsidRPr="00C6281F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br/>
      </w:r>
      <w:r w:rsidRPr="00C6281F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br/>
      </w:r>
      <w:r w:rsidRPr="00C6281F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br/>
        <w:t>Приложение</w:t>
      </w:r>
      <w:r w:rsidRPr="00C6281F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br/>
        <w:t>к Постановлению</w:t>
      </w:r>
      <w:r w:rsidRPr="00C6281F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br/>
        <w:t>Правительства Калужской области</w:t>
      </w:r>
      <w:r w:rsidRPr="00C6281F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br/>
        <w:t>от 16 сентября 2011 года N 495</w:t>
      </w:r>
    </w:p>
    <w:p w:rsidR="00C6281F" w:rsidRPr="00C6281F" w:rsidRDefault="00C6281F" w:rsidP="00C6281F">
      <w:pPr>
        <w:shd w:val="clear" w:color="auto" w:fill="FFFFFF"/>
        <w:spacing w:after="0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6281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</w:t>
      </w:r>
    </w:p>
    <w:p w:rsidR="00C6281F" w:rsidRPr="00C6281F" w:rsidRDefault="00C6281F" w:rsidP="00C6281F">
      <w:pPr>
        <w:shd w:val="clear" w:color="auto" w:fill="FFFFFF"/>
        <w:spacing w:after="240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C6281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ПЕРЕЧЕНЬ</w:t>
      </w:r>
      <w:r w:rsidRPr="00C6281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 имущества, в том числе недвижимого и особо ценного движимого имущества, закрепленного за государственным автономным учреждением Калужской области "Центр постинтернатного сопровождения "Расправь крылья!"</w:t>
      </w:r>
    </w:p>
    <w:p w:rsidR="00C6281F" w:rsidRPr="00C6281F" w:rsidRDefault="00C6281F" w:rsidP="00C6281F">
      <w:pPr>
        <w:shd w:val="clear" w:color="auto" w:fill="FFFFFF"/>
        <w:spacing w:after="240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C6281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1. Перечень недвижимого имущества Калужской области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"/>
        <w:gridCol w:w="1725"/>
        <w:gridCol w:w="1103"/>
        <w:gridCol w:w="2021"/>
        <w:gridCol w:w="1300"/>
        <w:gridCol w:w="1489"/>
        <w:gridCol w:w="1172"/>
      </w:tblGrid>
      <w:tr w:rsidR="00C6281F" w:rsidRPr="00C6281F" w:rsidTr="00C6281F">
        <w:trPr>
          <w:trHeight w:val="1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281F" w:rsidRPr="00C6281F" w:rsidRDefault="00C6281F" w:rsidP="00C6281F">
            <w:pPr>
              <w:spacing w:after="0"/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281F" w:rsidRPr="00C6281F" w:rsidRDefault="00C6281F" w:rsidP="00C6281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281F" w:rsidRPr="00C6281F" w:rsidRDefault="00C6281F" w:rsidP="00C6281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281F" w:rsidRPr="00C6281F" w:rsidRDefault="00C6281F" w:rsidP="00C6281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281F" w:rsidRPr="00C6281F" w:rsidRDefault="00C6281F" w:rsidP="00C6281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281F" w:rsidRPr="00C6281F" w:rsidRDefault="00C6281F" w:rsidP="00C6281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281F" w:rsidRPr="00C6281F" w:rsidRDefault="00C6281F" w:rsidP="00C6281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C6281F" w:rsidRPr="00C6281F" w:rsidTr="00C6281F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N</w:t>
            </w: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</w:t>
            </w: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объекта</w:t>
            </w: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недвижимости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Адрес объекта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Инвентарный</w:t>
            </w: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N/дата и</w:t>
            </w: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N паспорта БТИ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Год ввода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Балансовая</w:t>
            </w: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стоимость,</w:t>
            </w: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руб.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Общая</w:t>
            </w: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площадь,</w:t>
            </w: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кв. м</w:t>
            </w:r>
          </w:p>
        </w:tc>
      </w:tr>
      <w:tr w:rsidR="00C6281F" w:rsidRPr="00C6281F" w:rsidTr="00C6281F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Коттедж N 3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г. Калуга, ул. Кубяка, 20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000000000102030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01.06.2009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18874945,36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1272,2</w:t>
            </w:r>
          </w:p>
        </w:tc>
      </w:tr>
    </w:tbl>
    <w:p w:rsidR="00C6281F" w:rsidRPr="00C6281F" w:rsidRDefault="00C6281F" w:rsidP="00C6281F">
      <w:pPr>
        <w:shd w:val="clear" w:color="auto" w:fill="FFFFFF"/>
        <w:spacing w:after="0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6281F" w:rsidRPr="00C6281F" w:rsidRDefault="00C6281F" w:rsidP="00C6281F">
      <w:pPr>
        <w:shd w:val="clear" w:color="auto" w:fill="FFFFFF"/>
        <w:spacing w:after="240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C6281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2. Перечень особо ценного движимого имущества</w:t>
      </w:r>
    </w:p>
    <w:p w:rsidR="00C6281F" w:rsidRPr="00C6281F" w:rsidRDefault="00C6281F" w:rsidP="00C6281F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"/>
        <w:gridCol w:w="2607"/>
        <w:gridCol w:w="1684"/>
        <w:gridCol w:w="1135"/>
        <w:gridCol w:w="1101"/>
        <w:gridCol w:w="1238"/>
        <w:gridCol w:w="1122"/>
      </w:tblGrid>
      <w:tr w:rsidR="00C6281F" w:rsidRPr="00C6281F" w:rsidTr="00C6281F">
        <w:trPr>
          <w:trHeight w:val="1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281F" w:rsidRPr="00C6281F" w:rsidRDefault="00C6281F" w:rsidP="00C6281F">
            <w:pPr>
              <w:spacing w:after="0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281F" w:rsidRPr="00C6281F" w:rsidRDefault="00C6281F" w:rsidP="00C6281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281F" w:rsidRPr="00C6281F" w:rsidRDefault="00C6281F" w:rsidP="00C6281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281F" w:rsidRPr="00C6281F" w:rsidRDefault="00C6281F" w:rsidP="00C6281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281F" w:rsidRPr="00C6281F" w:rsidRDefault="00C6281F" w:rsidP="00C6281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281F" w:rsidRPr="00C6281F" w:rsidRDefault="00C6281F" w:rsidP="00C6281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281F" w:rsidRPr="00C6281F" w:rsidRDefault="00C6281F" w:rsidP="00C6281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C6281F" w:rsidRPr="00C6281F" w:rsidTr="00C6281F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N</w:t>
            </w: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Полное наименование объекта</w:t>
            </w: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основных средств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Инвентарный</w:t>
            </w: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номер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Балансовая</w:t>
            </w: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стоимость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Начисленная</w:t>
            </w: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сумма</w:t>
            </w: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амортизации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Остаточная</w:t>
            </w: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стоимость</w:t>
            </w:r>
          </w:p>
        </w:tc>
      </w:tr>
      <w:tr w:rsidR="00C6281F" w:rsidRPr="00C6281F" w:rsidTr="00C6281F">
        <w:tc>
          <w:tcPr>
            <w:tcW w:w="1182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Движимое имущество независимо от его балансовой стоимости, без которого осуществление автономным</w:t>
            </w: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учреждением предусмотренных его уставом основных видов деятельности будет существенно затруднено</w:t>
            </w:r>
          </w:p>
        </w:tc>
      </w:tr>
      <w:tr w:rsidR="00C6281F" w:rsidRPr="00C6281F" w:rsidTr="00C6281F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Принтер лазерный "</w:t>
            </w:r>
            <w:proofErr w:type="spellStart"/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Кенон</w:t>
            </w:r>
            <w:proofErr w:type="spellEnd"/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"        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011636952600104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4349,0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4349,0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0   </w:t>
            </w:r>
          </w:p>
        </w:tc>
      </w:tr>
      <w:tr w:rsidR="00C6281F" w:rsidRPr="00C6281F" w:rsidTr="00C6281F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Принтер "Канон-2900"            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000000010405478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4500,00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4500,0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0   </w:t>
            </w:r>
          </w:p>
        </w:tc>
      </w:tr>
      <w:tr w:rsidR="00C6281F" w:rsidRPr="00C6281F" w:rsidTr="00C6281F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Факсимильный аппарат </w:t>
            </w:r>
            <w:proofErr w:type="spellStart"/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Panasonic</w:t>
            </w:r>
            <w:proofErr w:type="spellEnd"/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 KX-FP207RU (А4, обычная бумага, факс)            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000000000138491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6188,00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6188,00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0   </w:t>
            </w:r>
          </w:p>
        </w:tc>
      </w:tr>
      <w:tr w:rsidR="00C6281F" w:rsidRPr="00C6281F" w:rsidTr="00C6281F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МФУ                             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004000000000009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6910,28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6910,28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0   </w:t>
            </w:r>
          </w:p>
        </w:tc>
      </w:tr>
      <w:tr w:rsidR="00C6281F" w:rsidRPr="00C6281F" w:rsidTr="00C6281F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Компьютер в сборе               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206000000000016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22540,52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2629,76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19910,76</w:t>
            </w:r>
          </w:p>
        </w:tc>
      </w:tr>
      <w:tr w:rsidR="00C6281F" w:rsidRPr="00C6281F" w:rsidTr="00C6281F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Монитор BENG                    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000000010405479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7000,00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7000,0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0   </w:t>
            </w:r>
          </w:p>
        </w:tc>
      </w:tr>
      <w:tr w:rsidR="00C6281F" w:rsidRPr="00C6281F" w:rsidTr="00C6281F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Ноутбук LENOVO                  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206000000000032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23200,00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3480,03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19719,97</w:t>
            </w:r>
          </w:p>
        </w:tc>
      </w:tr>
      <w:tr w:rsidR="00C6281F" w:rsidRPr="00C6281F" w:rsidTr="00C6281F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Экран настенный                 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206000000000030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3300,0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3300,0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0   </w:t>
            </w:r>
          </w:p>
        </w:tc>
      </w:tr>
      <w:tr w:rsidR="00C6281F" w:rsidRPr="00C6281F" w:rsidTr="00C6281F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ИК Мультимедиа-принтер EPSON    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011636952600096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7000,00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7000,0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0   </w:t>
            </w:r>
          </w:p>
        </w:tc>
      </w:tr>
      <w:tr w:rsidR="00C6281F" w:rsidRPr="00C6281F" w:rsidTr="00C6281F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Стол В-814 прям., орех 1380     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011636123710092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3548,26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3548,26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0   </w:t>
            </w:r>
          </w:p>
        </w:tc>
      </w:tr>
      <w:tr w:rsidR="00C6281F" w:rsidRPr="00C6281F" w:rsidTr="00C6281F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Стол В-814 прям., орех 1380     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011636123710091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3548,26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3548,26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0   </w:t>
            </w:r>
          </w:p>
        </w:tc>
      </w:tr>
      <w:tr w:rsidR="00C6281F" w:rsidRPr="00C6281F" w:rsidTr="00C6281F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Стол В-814 прям., орех 1380     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011636123710090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3548,26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3548,26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0   </w:t>
            </w:r>
          </w:p>
        </w:tc>
      </w:tr>
      <w:tr w:rsidR="00C6281F" w:rsidRPr="00C6281F" w:rsidTr="00C6281F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Стол В-814 прям., орех 1380     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011636123710089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3548,26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3548,26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0   </w:t>
            </w:r>
          </w:p>
        </w:tc>
      </w:tr>
      <w:tr w:rsidR="00C6281F" w:rsidRPr="00C6281F" w:rsidTr="00C6281F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Стол 1 тумб. письменный         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000000000163628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3656,33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3656,33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0   </w:t>
            </w:r>
          </w:p>
        </w:tc>
      </w:tr>
      <w:tr w:rsidR="00C6281F" w:rsidRPr="00C6281F" w:rsidTr="00C6281F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Стол 1 тумб. письменный         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000000000163627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3656,33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3656,33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0   </w:t>
            </w:r>
          </w:p>
        </w:tc>
      </w:tr>
      <w:tr w:rsidR="00C6281F" w:rsidRPr="00C6281F" w:rsidTr="00C6281F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Стол 1 тумб. письменный         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000000000163626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3656,33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3656,33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0   </w:t>
            </w:r>
          </w:p>
        </w:tc>
      </w:tr>
      <w:tr w:rsidR="00C6281F" w:rsidRPr="00C6281F" w:rsidTr="00C6281F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Стол 1 тумб. письменный         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000000000163625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3656,33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3656,33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0   </w:t>
            </w:r>
          </w:p>
        </w:tc>
      </w:tr>
      <w:tr w:rsidR="00C6281F" w:rsidRPr="00C6281F" w:rsidTr="00C6281F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Стол 1 тумб. письменный         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000000000163624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3656,33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3656,33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0   </w:t>
            </w:r>
          </w:p>
        </w:tc>
      </w:tr>
      <w:tr w:rsidR="00C6281F" w:rsidRPr="00C6281F" w:rsidTr="00C6281F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Стол В-824 ЭРГ. ЛЕВ., ОРЕХ 1380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011636123710101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5427,0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5427,0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0   </w:t>
            </w:r>
          </w:p>
        </w:tc>
      </w:tr>
      <w:tr w:rsidR="00C6281F" w:rsidRPr="00C6281F" w:rsidTr="00C6281F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Стол В-824 ЭРГ. ЛЕВ., ОРЕХ 1380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011636123710199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5427,0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5427,0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0   </w:t>
            </w:r>
          </w:p>
        </w:tc>
      </w:tr>
      <w:tr w:rsidR="00C6281F" w:rsidRPr="00C6281F" w:rsidTr="00C6281F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Стол В-824 ЭРГ. ЛЕВ., ОРЕХ 1380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011636123710100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5427,0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5427,0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0   </w:t>
            </w:r>
          </w:p>
        </w:tc>
      </w:tr>
      <w:tr w:rsidR="00C6281F" w:rsidRPr="00C6281F" w:rsidTr="00C6281F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Стол В-824 ЭРГ. ПРАВ., ОРЕХ 1380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011636123710106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5432,13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5432,13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0   </w:t>
            </w:r>
          </w:p>
        </w:tc>
      </w:tr>
      <w:tr w:rsidR="00C6281F" w:rsidRPr="00C6281F" w:rsidTr="00C6281F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Стол В-824 ЭРГ. ПРАВ., ОРЕХ 1380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011636123710107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5432,13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5432,13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0   </w:t>
            </w:r>
          </w:p>
        </w:tc>
      </w:tr>
      <w:tr w:rsidR="00C6281F" w:rsidRPr="00C6281F" w:rsidTr="00C6281F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Стол В-824 ЭРГ. ПРАВ., ОРЕХ 1380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011636123710108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5432,13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5432,13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0   </w:t>
            </w:r>
          </w:p>
        </w:tc>
      </w:tr>
      <w:tr w:rsidR="00C6281F" w:rsidRPr="00C6281F" w:rsidTr="00C6281F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Стол В-824 ЭРГ. ПРАВ., ОРЕХ 1380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011636123710108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5432,13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5432,13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0   </w:t>
            </w:r>
          </w:p>
        </w:tc>
      </w:tr>
      <w:tr w:rsidR="00C6281F" w:rsidRPr="00C6281F" w:rsidTr="00C6281F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Стул для посетителей            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011636126930110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4217,32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4217,32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0   </w:t>
            </w:r>
          </w:p>
        </w:tc>
      </w:tr>
      <w:tr w:rsidR="00C6281F" w:rsidRPr="00C6281F" w:rsidTr="00C6281F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Кровать                         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000000007710097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6156,0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6156,0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0   </w:t>
            </w:r>
          </w:p>
        </w:tc>
      </w:tr>
      <w:tr w:rsidR="00C6281F" w:rsidRPr="00C6281F" w:rsidTr="00C6281F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Кресло "Ручеек-1"               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011636124410009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5600,0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5600,0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0   </w:t>
            </w:r>
          </w:p>
        </w:tc>
      </w:tr>
      <w:tr w:rsidR="00C6281F" w:rsidRPr="00C6281F" w:rsidTr="00C6281F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Кресло "Ручеек-1"               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011636124410012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5600,0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5600,0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0   </w:t>
            </w:r>
          </w:p>
        </w:tc>
      </w:tr>
      <w:tr w:rsidR="00C6281F" w:rsidRPr="00C6281F" w:rsidTr="00C6281F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Кресло "Ручеек-1"               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011636124410011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5600,0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5600,0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0   </w:t>
            </w:r>
          </w:p>
        </w:tc>
      </w:tr>
      <w:tr w:rsidR="00C6281F" w:rsidRPr="00C6281F" w:rsidTr="00C6281F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Кресло "Ручеек-1"               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011636124410010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5600,0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5600,0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0   </w:t>
            </w:r>
          </w:p>
        </w:tc>
      </w:tr>
      <w:tr w:rsidR="00C6281F" w:rsidRPr="00C6281F" w:rsidTr="00C6281F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Диван "Ручеек-1"                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011636124410006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13500,00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13500,0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0   </w:t>
            </w:r>
          </w:p>
        </w:tc>
      </w:tr>
      <w:tr w:rsidR="00C6281F" w:rsidRPr="00C6281F" w:rsidTr="00C6281F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Диван "Ручеек-2"                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011636124410007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12050,0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12050,00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0   </w:t>
            </w:r>
          </w:p>
        </w:tc>
      </w:tr>
      <w:tr w:rsidR="00C6281F" w:rsidRPr="00C6281F" w:rsidTr="00C6281F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Диван "Ручеек-2"                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011636124410007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12050,0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12050,00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0   </w:t>
            </w:r>
          </w:p>
        </w:tc>
      </w:tr>
      <w:tr w:rsidR="00C6281F" w:rsidRPr="00C6281F" w:rsidTr="00C6281F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Диван 3-м. бежевый              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206000000000219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12094,41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12094,41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0   </w:t>
            </w:r>
          </w:p>
        </w:tc>
      </w:tr>
      <w:tr w:rsidR="00C6281F" w:rsidRPr="00C6281F" w:rsidTr="00C6281F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Кресло бежевое, </w:t>
            </w:r>
            <w:proofErr w:type="spellStart"/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кожзам</w:t>
            </w:r>
            <w:proofErr w:type="spellEnd"/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.         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011636126920116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7294,17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7294,17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0   </w:t>
            </w:r>
          </w:p>
        </w:tc>
      </w:tr>
      <w:tr w:rsidR="00C6281F" w:rsidRPr="00C6281F" w:rsidTr="00C6281F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Кресло бежевое </w:t>
            </w:r>
            <w:proofErr w:type="spellStart"/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кожзам</w:t>
            </w:r>
            <w:proofErr w:type="spellEnd"/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.          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011636126920117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7294,17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7294,17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0   </w:t>
            </w:r>
          </w:p>
        </w:tc>
      </w:tr>
      <w:tr w:rsidR="00C6281F" w:rsidRPr="00C6281F" w:rsidTr="00C6281F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Стол журнальный                 </w:t>
            </w: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алюминиевый/</w:t>
            </w:r>
            <w:proofErr w:type="spellStart"/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махагон</w:t>
            </w:r>
            <w:proofErr w:type="spellEnd"/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            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011636123710119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5432,13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5432,13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0   </w:t>
            </w:r>
          </w:p>
        </w:tc>
      </w:tr>
      <w:tr w:rsidR="00C6281F" w:rsidRPr="00C6281F" w:rsidTr="00C6281F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Комплект мягкой мебели (1 диван + 2 кресла)                     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000000000163664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11607,38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11607,38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0   </w:t>
            </w:r>
          </w:p>
        </w:tc>
      </w:tr>
      <w:tr w:rsidR="00C6281F" w:rsidRPr="00C6281F" w:rsidTr="00C6281F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Комплект мебели для столовой  (2 стола + 8 стульев)              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000000000163704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6222,00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6222,0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0   </w:t>
            </w:r>
          </w:p>
        </w:tc>
      </w:tr>
      <w:tr w:rsidR="00C6281F" w:rsidRPr="00C6281F" w:rsidTr="00C6281F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Комплект мебели для столовой (2 стола + 8 стульев)              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000000000163702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6222,00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6222,0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0   </w:t>
            </w:r>
          </w:p>
        </w:tc>
      </w:tr>
      <w:tr w:rsidR="00C6281F" w:rsidRPr="00C6281F" w:rsidTr="00C6281F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Системный блок                  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000000210405478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16000,00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16000,0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0   </w:t>
            </w:r>
          </w:p>
        </w:tc>
      </w:tr>
      <w:tr w:rsidR="00C6281F" w:rsidRPr="00C6281F" w:rsidTr="00C6281F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Холодильник "Стинол"            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000000000138426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12640,31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12640,31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0   </w:t>
            </w:r>
          </w:p>
        </w:tc>
      </w:tr>
      <w:tr w:rsidR="00C6281F" w:rsidRPr="00C6281F" w:rsidTr="00C6281F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Холодильник "Стинол"            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000000000138425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12640,31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12640,31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0   </w:t>
            </w:r>
          </w:p>
        </w:tc>
      </w:tr>
      <w:tr w:rsidR="00C6281F" w:rsidRPr="00C6281F" w:rsidTr="00C6281F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Плита электрическая 4-комф.     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00000000138535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7992,45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7992,45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0   </w:t>
            </w:r>
          </w:p>
        </w:tc>
      </w:tr>
      <w:tr w:rsidR="00C6281F" w:rsidRPr="00C6281F" w:rsidTr="00C6281F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Плита электрическая 4-комф.     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00000000138536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7992,45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7992,45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0   </w:t>
            </w:r>
          </w:p>
        </w:tc>
      </w:tr>
      <w:tr w:rsidR="00C6281F" w:rsidRPr="00C6281F" w:rsidTr="00C6281F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Шкаф закрытый со стеклом С 15,5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01163612290105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6859,34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6859,34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0   </w:t>
            </w:r>
          </w:p>
        </w:tc>
      </w:tr>
      <w:tr w:rsidR="00C6281F" w:rsidRPr="00C6281F" w:rsidTr="00C6281F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Шкаф полузакрытый С 15,4        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01163612290110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4598,46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4598,46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0   </w:t>
            </w:r>
          </w:p>
        </w:tc>
      </w:tr>
      <w:tr w:rsidR="00C6281F" w:rsidRPr="00C6281F" w:rsidTr="00C6281F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Доска для информации "</w:t>
            </w:r>
            <w:proofErr w:type="spellStart"/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Флипчарт</w:t>
            </w:r>
            <w:proofErr w:type="spellEnd"/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" на треноге        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20700000000142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10081,20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10081,2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0   </w:t>
            </w:r>
          </w:p>
        </w:tc>
      </w:tr>
      <w:tr w:rsidR="00C6281F" w:rsidRPr="00C6281F" w:rsidTr="00C6281F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Телевизор ж/к </w:t>
            </w:r>
            <w:proofErr w:type="spellStart"/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Samsung</w:t>
            </w:r>
            <w:proofErr w:type="spellEnd"/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          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10400000138476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16868,00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16868,00</w:t>
            </w:r>
          </w:p>
        </w:tc>
      </w:tr>
      <w:tr w:rsidR="00C6281F" w:rsidRPr="00C6281F" w:rsidTr="00C6281F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Музыкальный центр "Эл. ДЖИ"     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104000000138479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4549,00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4549,00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0   </w:t>
            </w:r>
          </w:p>
        </w:tc>
      </w:tr>
      <w:tr w:rsidR="00C6281F" w:rsidRPr="00C6281F" w:rsidTr="00C6281F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Многопрофильное устройство "Канон"               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206000000000165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4882,0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4882,0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0   </w:t>
            </w:r>
          </w:p>
        </w:tc>
      </w:tr>
      <w:tr w:rsidR="00C6281F" w:rsidRPr="00C6281F" w:rsidTr="00C6281F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Портативный накопитель          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011430203000113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541,86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541,86</w:t>
            </w:r>
          </w:p>
        </w:tc>
      </w:tr>
      <w:tr w:rsidR="00C6281F" w:rsidRPr="00C6281F" w:rsidTr="00C6281F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Радиотелефон                    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011629303290111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1118,45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1118,44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0   </w:t>
            </w:r>
          </w:p>
        </w:tc>
      </w:tr>
      <w:tr w:rsidR="00C6281F" w:rsidRPr="00C6281F" w:rsidTr="00C6281F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Радиотелефон                    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011432221300112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5409,66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5409,66</w:t>
            </w:r>
          </w:p>
        </w:tc>
      </w:tr>
      <w:tr w:rsidR="00C6281F" w:rsidRPr="00C6281F" w:rsidTr="00C6281F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Факс + трубка                   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206000000000158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9689,14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9689,14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0   </w:t>
            </w:r>
          </w:p>
        </w:tc>
      </w:tr>
      <w:tr w:rsidR="00C6281F" w:rsidRPr="00C6281F" w:rsidTr="00C6281F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Набор кухонной мебели           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011629292803691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21095,97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15831,78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5264,19</w:t>
            </w:r>
          </w:p>
        </w:tc>
      </w:tr>
      <w:tr w:rsidR="00C6281F" w:rsidRPr="00C6281F" w:rsidTr="00C6281F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Кухонный гарнитур               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000000000163661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39276,02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39276,02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0   </w:t>
            </w:r>
          </w:p>
        </w:tc>
      </w:tr>
      <w:tr w:rsidR="00C6281F" w:rsidRPr="00C6281F" w:rsidTr="00C6281F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Ковер 2,85 x 4,7                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000000000163513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6654,80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6654,80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0   </w:t>
            </w:r>
          </w:p>
        </w:tc>
      </w:tr>
      <w:tr w:rsidR="00C6281F" w:rsidRPr="00C6281F" w:rsidTr="00C6281F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Шкаф 2-створчатый с антресолью  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000000000163525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75908,85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75908,85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0   </w:t>
            </w:r>
          </w:p>
        </w:tc>
      </w:tr>
      <w:tr w:rsidR="00C6281F" w:rsidRPr="00C6281F" w:rsidTr="00C6281F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Стиральная машина "</w:t>
            </w:r>
            <w:proofErr w:type="spellStart"/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Ардо</w:t>
            </w:r>
            <w:proofErr w:type="spellEnd"/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"        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0000000001040008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11438,00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11438,0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0   </w:t>
            </w:r>
          </w:p>
        </w:tc>
      </w:tr>
      <w:tr w:rsidR="00C6281F" w:rsidRPr="00C6281F" w:rsidTr="00C6281F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Стол теннисный                  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206000000000008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5780,00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5780,0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0   </w:t>
            </w:r>
          </w:p>
        </w:tc>
      </w:tr>
      <w:tr w:rsidR="00C6281F" w:rsidRPr="00C6281F" w:rsidTr="00C6281F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Кресло черное                   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011636123960109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13290,34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13290,34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C6281F" w:rsidRPr="00C6281F" w:rsidRDefault="00C6281F" w:rsidP="00C6281F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281F">
              <w:rPr>
                <w:rFonts w:eastAsia="Times New Roman" w:cs="Times New Roman"/>
                <w:sz w:val="24"/>
                <w:szCs w:val="24"/>
                <w:lang w:eastAsia="ru-RU"/>
              </w:rPr>
              <w:t>0   </w:t>
            </w:r>
          </w:p>
        </w:tc>
      </w:tr>
    </w:tbl>
    <w:p w:rsidR="00F12C76" w:rsidRDefault="00F12C76" w:rsidP="006C0B77">
      <w:pPr>
        <w:spacing w:after="0"/>
        <w:ind w:firstLine="709"/>
        <w:jc w:val="both"/>
      </w:pP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355"/>
    <w:rsid w:val="006C0B77"/>
    <w:rsid w:val="008242FF"/>
    <w:rsid w:val="00870751"/>
    <w:rsid w:val="00922C48"/>
    <w:rsid w:val="00B915B7"/>
    <w:rsid w:val="00C06355"/>
    <w:rsid w:val="00C6281F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0DD3CF-3419-4271-B537-3D103E16B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33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6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972217181" TargetMode="External"/><Relationship Id="rId5" Type="http://schemas.openxmlformats.org/officeDocument/2006/relationships/hyperlink" Target="https://docs.cntd.ru/document/972211341" TargetMode="External"/><Relationship Id="rId4" Type="http://schemas.openxmlformats.org/officeDocument/2006/relationships/hyperlink" Target="https://docs.cntd.ru/document/9020125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1261</Words>
  <Characters>7194</Characters>
  <Application>Microsoft Office Word</Application>
  <DocSecurity>0</DocSecurity>
  <Lines>59</Lines>
  <Paragraphs>16</Paragraphs>
  <ScaleCrop>false</ScaleCrop>
  <Company/>
  <LinksUpToDate>false</LinksUpToDate>
  <CharactersWithSpaces>8439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2026-04-27T07:36:00Z</dcterms:created>
  <dcterms:modified xsi:type="dcterms:W3CDTF">2026-04-27T07:36:00Z</dcterms:modified>
</cp:coreProperties>
</file>